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6F9" w:rsidRPr="0091361A" w:rsidRDefault="006846F9" w:rsidP="006846F9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Муниципальное бюджетное общеобразовательное учреждение </w:t>
      </w:r>
    </w:p>
    <w:p w:rsidR="006846F9" w:rsidRPr="0091361A" w:rsidRDefault="006846F9" w:rsidP="006846F9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1361A">
        <w:rPr>
          <w:rFonts w:ascii="Times New Roman" w:hAnsi="Times New Roman" w:cs="Times New Roman"/>
          <w:color w:val="000000"/>
          <w:sz w:val="28"/>
          <w:szCs w:val="28"/>
        </w:rPr>
        <w:t>«Гатчинская средняя общеобразовательная школа № 2»</w:t>
      </w:r>
    </w:p>
    <w:p w:rsidR="006846F9" w:rsidRPr="0091361A" w:rsidRDefault="006846F9" w:rsidP="006846F9">
      <w:pPr>
        <w:spacing w:line="240" w:lineRule="auto"/>
        <w:jc w:val="center"/>
        <w:rPr>
          <w:rFonts w:cs="Times New Roman"/>
          <w:color w:val="000000"/>
          <w:sz w:val="28"/>
          <w:szCs w:val="28"/>
        </w:rPr>
      </w:pPr>
    </w:p>
    <w:p w:rsidR="006846F9" w:rsidRPr="0091361A" w:rsidRDefault="006846F9" w:rsidP="001D1A00">
      <w:pPr>
        <w:spacing w:line="240" w:lineRule="auto"/>
        <w:ind w:left="3969"/>
        <w:rPr>
          <w:rFonts w:ascii="Times New Roman" w:hAnsi="Times New Roman" w:cs="Times New Roman"/>
          <w:color w:val="000000"/>
          <w:sz w:val="28"/>
          <w:szCs w:val="28"/>
        </w:rPr>
      </w:pPr>
      <w:r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к </w:t>
      </w:r>
      <w:r w:rsidR="00424CAC">
        <w:rPr>
          <w:rFonts w:ascii="Times New Roman" w:hAnsi="Times New Roman" w:cs="Times New Roman"/>
          <w:color w:val="000000"/>
          <w:sz w:val="28"/>
          <w:szCs w:val="28"/>
        </w:rPr>
        <w:t xml:space="preserve">основной </w:t>
      </w:r>
      <w:r w:rsidRPr="0091361A">
        <w:rPr>
          <w:rFonts w:ascii="Times New Roman" w:hAnsi="Times New Roman" w:cs="Times New Roman"/>
          <w:color w:val="000000"/>
          <w:sz w:val="28"/>
          <w:szCs w:val="28"/>
        </w:rPr>
        <w:t>образовательной программе</w:t>
      </w:r>
      <w:r w:rsidR="0091361A">
        <w:rPr>
          <w:rFonts w:ascii="Times New Roman" w:hAnsi="Times New Roman" w:cs="Times New Roman"/>
          <w:color w:val="000000"/>
          <w:sz w:val="28"/>
          <w:szCs w:val="28"/>
        </w:rPr>
        <w:t xml:space="preserve"> среднего общего образования</w:t>
      </w:r>
      <w:r w:rsidRPr="0091361A">
        <w:rPr>
          <w:rFonts w:ascii="Times New Roman" w:hAnsi="Times New Roman" w:cs="Times New Roman"/>
          <w:color w:val="000000"/>
          <w:sz w:val="28"/>
          <w:szCs w:val="28"/>
        </w:rPr>
        <w:t>,утвержденной приказом №</w:t>
      </w:r>
      <w:r w:rsidR="001D1A00"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178 </w:t>
      </w:r>
      <w:r w:rsidRPr="0091361A">
        <w:rPr>
          <w:rFonts w:ascii="Times New Roman" w:hAnsi="Times New Roman" w:cs="Times New Roman"/>
          <w:color w:val="000000"/>
          <w:sz w:val="28"/>
          <w:szCs w:val="28"/>
        </w:rPr>
        <w:t>от «</w:t>
      </w:r>
      <w:r w:rsidR="001D1A00"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30 » августа </w:t>
      </w:r>
      <w:r w:rsidRPr="0091361A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1D1A00" w:rsidRPr="0091361A"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Pr="0091361A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6846F9" w:rsidRDefault="006846F9" w:rsidP="006846F9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1361A" w:rsidRPr="0091361A" w:rsidRDefault="0091361A" w:rsidP="006846F9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846F9" w:rsidRPr="0091361A" w:rsidRDefault="006846F9" w:rsidP="006846F9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846F9" w:rsidRPr="0091361A" w:rsidRDefault="006846F9" w:rsidP="006846F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1361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Рабочая программа</w:t>
      </w:r>
    </w:p>
    <w:p w:rsidR="006846F9" w:rsidRPr="0091361A" w:rsidRDefault="006846F9" w:rsidP="006846F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1361A">
        <w:rPr>
          <w:rFonts w:ascii="Times New Roman" w:hAnsi="Times New Roman" w:cs="Times New Roman"/>
          <w:b/>
          <w:color w:val="000000"/>
          <w:sz w:val="28"/>
          <w:szCs w:val="28"/>
        </w:rPr>
        <w:t>по учебному предмету</w:t>
      </w:r>
    </w:p>
    <w:p w:rsidR="006846F9" w:rsidRPr="0091361A" w:rsidRDefault="006846F9" w:rsidP="006846F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1361A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B21D77" w:rsidRPr="0091361A">
        <w:rPr>
          <w:rFonts w:ascii="Times New Roman" w:hAnsi="Times New Roman" w:cs="Times New Roman"/>
          <w:b/>
          <w:color w:val="000000"/>
          <w:sz w:val="28"/>
          <w:szCs w:val="28"/>
        </w:rPr>
        <w:t>Математика</w:t>
      </w:r>
      <w:r w:rsidRPr="0091361A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6846F9" w:rsidRPr="0091361A" w:rsidRDefault="00F601D5" w:rsidP="006846F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1361A">
        <w:rPr>
          <w:rFonts w:ascii="Times New Roman" w:hAnsi="Times New Roman" w:cs="Times New Roman"/>
          <w:b/>
          <w:color w:val="000000"/>
          <w:sz w:val="28"/>
          <w:szCs w:val="28"/>
        </w:rPr>
        <w:t>для 10 класса</w:t>
      </w:r>
    </w:p>
    <w:p w:rsidR="006846F9" w:rsidRPr="0091361A" w:rsidRDefault="006846F9" w:rsidP="006846F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1361A">
        <w:rPr>
          <w:rFonts w:ascii="Times New Roman" w:hAnsi="Times New Roman" w:cs="Times New Roman"/>
          <w:color w:val="000000"/>
          <w:sz w:val="28"/>
          <w:szCs w:val="28"/>
        </w:rPr>
        <w:t>(базовый уровень)</w:t>
      </w:r>
    </w:p>
    <w:p w:rsidR="006846F9" w:rsidRPr="0091361A" w:rsidRDefault="006846F9" w:rsidP="006846F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846F9" w:rsidRPr="0091361A" w:rsidRDefault="006846F9" w:rsidP="0091361A">
      <w:pPr>
        <w:spacing w:line="240" w:lineRule="auto"/>
        <w:ind w:left="426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составлена на основе: </w:t>
      </w:r>
    </w:p>
    <w:p w:rsidR="006846F9" w:rsidRPr="0091361A" w:rsidRDefault="006846F9" w:rsidP="0091361A">
      <w:pPr>
        <w:spacing w:line="24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Федерального  государственного </w:t>
      </w:r>
      <w:r w:rsidR="0091361A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образовательного </w:t>
      </w:r>
      <w:r w:rsidRPr="0091361A">
        <w:rPr>
          <w:rFonts w:ascii="Times New Roman" w:hAnsi="Times New Roman" w:cs="Times New Roman"/>
          <w:color w:val="000000"/>
          <w:sz w:val="28"/>
          <w:szCs w:val="28"/>
        </w:rPr>
        <w:t>стандарта среднего общего образования</w:t>
      </w:r>
      <w:r w:rsidR="0091361A">
        <w:rPr>
          <w:rFonts w:ascii="Times New Roman" w:hAnsi="Times New Roman" w:cs="Times New Roman"/>
          <w:color w:val="000000"/>
          <w:sz w:val="28"/>
          <w:szCs w:val="28"/>
        </w:rPr>
        <w:t>,  п</w:t>
      </w:r>
      <w:r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римерной программы по </w:t>
      </w:r>
      <w:r w:rsidR="00F601D5" w:rsidRPr="0091361A">
        <w:rPr>
          <w:rFonts w:ascii="Times New Roman" w:hAnsi="Times New Roman" w:cs="Times New Roman"/>
          <w:color w:val="000000"/>
          <w:sz w:val="28"/>
          <w:szCs w:val="28"/>
        </w:rPr>
        <w:t>математике</w:t>
      </w:r>
      <w:r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 для средней общей школы</w:t>
      </w:r>
      <w:r w:rsidR="0091361A">
        <w:rPr>
          <w:rFonts w:ascii="Times New Roman" w:hAnsi="Times New Roman" w:cs="Times New Roman"/>
          <w:color w:val="000000"/>
          <w:sz w:val="28"/>
          <w:szCs w:val="28"/>
        </w:rPr>
        <w:t>, а</w:t>
      </w:r>
      <w:r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вторской программы </w:t>
      </w:r>
      <w:r w:rsidR="001375BA"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Ю.М.Колягин, М.В. Ткачева, Н.Е.Федорова, </w:t>
      </w:r>
      <w:proofErr w:type="spellStart"/>
      <w:r w:rsidR="001375BA" w:rsidRPr="0091361A">
        <w:rPr>
          <w:rFonts w:ascii="Times New Roman" w:hAnsi="Times New Roman" w:cs="Times New Roman"/>
          <w:color w:val="000000"/>
          <w:sz w:val="28"/>
          <w:szCs w:val="28"/>
        </w:rPr>
        <w:t>М.</w:t>
      </w:r>
      <w:r w:rsidR="00B21D77" w:rsidRPr="0091361A">
        <w:rPr>
          <w:rFonts w:ascii="Times New Roman" w:hAnsi="Times New Roman" w:cs="Times New Roman"/>
          <w:color w:val="000000"/>
          <w:sz w:val="28"/>
          <w:szCs w:val="28"/>
        </w:rPr>
        <w:t>И.Шабунин</w:t>
      </w:r>
      <w:proofErr w:type="spellEnd"/>
      <w:r w:rsidR="00B21D77" w:rsidRPr="0091361A">
        <w:rPr>
          <w:rFonts w:ascii="Times New Roman" w:hAnsi="Times New Roman" w:cs="Times New Roman"/>
          <w:color w:val="000000"/>
          <w:sz w:val="28"/>
          <w:szCs w:val="28"/>
        </w:rPr>
        <w:t>, Просвещение,2012-2019</w:t>
      </w:r>
      <w:r w:rsidR="001375BA" w:rsidRPr="0091361A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Start"/>
      <w:r w:rsidR="001375BA" w:rsidRPr="0091361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21D77" w:rsidRPr="0091361A">
        <w:rPr>
          <w:rFonts w:ascii="Times New Roman" w:hAnsi="Times New Roman" w:cs="Times New Roman"/>
          <w:color w:val="000000"/>
          <w:sz w:val="28"/>
          <w:szCs w:val="28"/>
        </w:rPr>
        <w:t>А</w:t>
      </w:r>
      <w:proofErr w:type="gramEnd"/>
      <w:r w:rsidR="00B21D77"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вторской программы Л.С. </w:t>
      </w:r>
      <w:proofErr w:type="spellStart"/>
      <w:r w:rsidR="00B21D77" w:rsidRPr="0091361A">
        <w:rPr>
          <w:rFonts w:ascii="Times New Roman" w:hAnsi="Times New Roman" w:cs="Times New Roman"/>
          <w:color w:val="000000"/>
          <w:sz w:val="28"/>
          <w:szCs w:val="28"/>
        </w:rPr>
        <w:t>Атанасяна</w:t>
      </w:r>
      <w:proofErr w:type="spellEnd"/>
      <w:r w:rsidR="00B21D77"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, В.Ф. </w:t>
      </w:r>
      <w:proofErr w:type="spellStart"/>
      <w:r w:rsidR="00B21D77" w:rsidRPr="0091361A">
        <w:rPr>
          <w:rFonts w:ascii="Times New Roman" w:hAnsi="Times New Roman" w:cs="Times New Roman"/>
          <w:color w:val="000000"/>
          <w:sz w:val="28"/>
          <w:szCs w:val="28"/>
        </w:rPr>
        <w:t>Бутузова</w:t>
      </w:r>
      <w:proofErr w:type="spellEnd"/>
      <w:r w:rsidR="00B21D77"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, С.Б. </w:t>
      </w:r>
      <w:proofErr w:type="spellStart"/>
      <w:r w:rsidR="00B21D77" w:rsidRPr="0091361A">
        <w:rPr>
          <w:rFonts w:ascii="Times New Roman" w:hAnsi="Times New Roman" w:cs="Times New Roman"/>
          <w:color w:val="000000"/>
          <w:sz w:val="28"/>
          <w:szCs w:val="28"/>
        </w:rPr>
        <w:t>Кадомцева,Э.Г</w:t>
      </w:r>
      <w:proofErr w:type="spellEnd"/>
      <w:r w:rsidR="00B21D77"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. Позняка и Л.С.Киселевой. </w:t>
      </w:r>
      <w:proofErr w:type="gramStart"/>
      <w:r w:rsidR="00B21D77" w:rsidRPr="0091361A">
        <w:rPr>
          <w:rFonts w:ascii="Times New Roman" w:hAnsi="Times New Roman" w:cs="Times New Roman"/>
          <w:color w:val="000000"/>
          <w:sz w:val="28"/>
          <w:szCs w:val="28"/>
        </w:rPr>
        <w:t>(Геометрия 10-11 класс.</w:t>
      </w:r>
      <w:proofErr w:type="gramEnd"/>
      <w:r w:rsidR="00B21D77"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gramStart"/>
      <w:r w:rsidR="00B21D77" w:rsidRPr="0091361A">
        <w:rPr>
          <w:rFonts w:ascii="Times New Roman" w:hAnsi="Times New Roman" w:cs="Times New Roman"/>
          <w:color w:val="000000"/>
          <w:sz w:val="28"/>
          <w:szCs w:val="28"/>
        </w:rPr>
        <w:t>М: П</w:t>
      </w:r>
      <w:r w:rsidR="00424CAC">
        <w:rPr>
          <w:rFonts w:ascii="Times New Roman" w:hAnsi="Times New Roman" w:cs="Times New Roman"/>
          <w:color w:val="000000"/>
          <w:sz w:val="28"/>
          <w:szCs w:val="28"/>
        </w:rPr>
        <w:t>росвещение</w:t>
      </w:r>
      <w:r w:rsidR="00B21D77" w:rsidRPr="0091361A">
        <w:rPr>
          <w:rFonts w:ascii="Times New Roman" w:hAnsi="Times New Roman" w:cs="Times New Roman"/>
          <w:color w:val="000000"/>
          <w:sz w:val="28"/>
          <w:szCs w:val="28"/>
        </w:rPr>
        <w:t>, 2019г)</w:t>
      </w:r>
      <w:proofErr w:type="gramEnd"/>
    </w:p>
    <w:p w:rsidR="0091361A" w:rsidRDefault="0091361A" w:rsidP="0091361A">
      <w:pPr>
        <w:spacing w:line="240" w:lineRule="auto"/>
        <w:ind w:left="426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1361A" w:rsidRDefault="0091361A" w:rsidP="0091361A">
      <w:pPr>
        <w:spacing w:line="240" w:lineRule="auto"/>
        <w:ind w:left="426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1361A" w:rsidRDefault="0091361A" w:rsidP="0091361A">
      <w:pPr>
        <w:spacing w:line="240" w:lineRule="auto"/>
        <w:ind w:left="426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1361A" w:rsidRDefault="0091361A" w:rsidP="0091361A">
      <w:pPr>
        <w:spacing w:line="240" w:lineRule="auto"/>
        <w:ind w:left="426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1361A" w:rsidRDefault="0091361A" w:rsidP="0091361A">
      <w:pPr>
        <w:spacing w:line="240" w:lineRule="auto"/>
        <w:ind w:left="426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1361A" w:rsidRDefault="0091361A" w:rsidP="0091361A">
      <w:pPr>
        <w:spacing w:line="240" w:lineRule="auto"/>
        <w:ind w:left="426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846F9" w:rsidRPr="0091361A" w:rsidRDefault="001375BA" w:rsidP="0091361A">
      <w:pPr>
        <w:spacing w:line="24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 w:rsidRPr="0091361A">
        <w:rPr>
          <w:rFonts w:ascii="Times New Roman" w:hAnsi="Times New Roman" w:cs="Times New Roman"/>
          <w:color w:val="000000"/>
          <w:sz w:val="28"/>
          <w:szCs w:val="28"/>
        </w:rPr>
        <w:t>Разработчик</w:t>
      </w:r>
      <w:r w:rsidR="006846F9" w:rsidRPr="0091361A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программы: </w:t>
      </w:r>
    </w:p>
    <w:p w:rsidR="006846F9" w:rsidRPr="0091361A" w:rsidRDefault="006846F9" w:rsidP="0091361A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1361A">
        <w:rPr>
          <w:rFonts w:ascii="Times New Roman" w:eastAsia="Times New Roman" w:hAnsi="Times New Roman" w:cs="Times New Roman"/>
          <w:color w:val="000000"/>
          <w:sz w:val="28"/>
          <w:szCs w:val="28"/>
        </w:rPr>
        <w:t>Бойцова</w:t>
      </w:r>
      <w:proofErr w:type="spellEnd"/>
      <w:r w:rsidRPr="009136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Анастасия Александровна</w:t>
      </w:r>
      <w:r w:rsidR="00B718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136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учитель </w:t>
      </w:r>
      <w:r w:rsidR="001375BA" w:rsidRPr="0091361A">
        <w:rPr>
          <w:rFonts w:ascii="Times New Roman" w:eastAsia="Times New Roman" w:hAnsi="Times New Roman" w:cs="Times New Roman"/>
          <w:color w:val="000000"/>
          <w:sz w:val="28"/>
          <w:szCs w:val="28"/>
        </w:rPr>
        <w:t>математики</w:t>
      </w:r>
      <w:r w:rsidR="00B718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1361A">
        <w:rPr>
          <w:rFonts w:ascii="Times New Roman" w:eastAsia="Times New Roman" w:hAnsi="Times New Roman" w:cs="Times New Roman"/>
          <w:color w:val="000000"/>
          <w:sz w:val="28"/>
          <w:szCs w:val="28"/>
        </w:rPr>
        <w:t>высшей квалификационной категории</w:t>
      </w:r>
    </w:p>
    <w:p w:rsidR="00B71844" w:rsidRPr="0091361A" w:rsidRDefault="00B71844" w:rsidP="00B71844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Федотова Вера Николаевна </w:t>
      </w:r>
      <w:r w:rsidRPr="0091361A"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учитель математики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1361A">
        <w:rPr>
          <w:rFonts w:ascii="Times New Roman" w:eastAsia="Times New Roman" w:hAnsi="Times New Roman" w:cs="Times New Roman"/>
          <w:color w:val="000000"/>
          <w:sz w:val="28"/>
          <w:szCs w:val="28"/>
        </w:rPr>
        <w:t>высшей квалификационной категории</w:t>
      </w:r>
    </w:p>
    <w:p w:rsidR="006846F9" w:rsidRPr="0091361A" w:rsidRDefault="006846F9" w:rsidP="0091361A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846F9" w:rsidRDefault="006846F9" w:rsidP="0091361A">
      <w:pPr>
        <w:spacing w:line="24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</w:p>
    <w:p w:rsidR="00424CAC" w:rsidRPr="0091361A" w:rsidRDefault="00424CAC" w:rsidP="0091361A">
      <w:pPr>
        <w:spacing w:line="24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</w:p>
    <w:p w:rsidR="00034B60" w:rsidRPr="005A1843" w:rsidRDefault="009A6ED3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lastRenderedPageBreak/>
        <w:t>Данная рабочая программа полностью отражает базовый уровень подготовки школьников по разделам программы. Она конкретизирует содержание тем образовательного стандарта и дает распределение учебных часов по разделам курса.</w:t>
      </w:r>
    </w:p>
    <w:p w:rsidR="00583BD8" w:rsidRPr="005A1843" w:rsidRDefault="0091361A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Учебный план ОУ отводит 136  часов  для   изучения  математики на базовом уровне   среднего общего образования</w:t>
      </w:r>
    </w:p>
    <w:p w:rsidR="00606FA1" w:rsidRPr="005A1843" w:rsidRDefault="0037459B" w:rsidP="0091361A">
      <w:pPr>
        <w:tabs>
          <w:tab w:val="left" w:pos="10348"/>
        </w:tabs>
        <w:spacing w:line="360" w:lineRule="auto"/>
        <w:ind w:left="709" w:right="42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A1843">
        <w:rPr>
          <w:rFonts w:ascii="Times New Roman" w:hAnsi="Times New Roman" w:cs="Times New Roman"/>
          <w:b/>
          <w:sz w:val="24"/>
          <w:szCs w:val="24"/>
        </w:rPr>
        <w:t xml:space="preserve">Планируемые </w:t>
      </w:r>
      <w:r w:rsidR="0091361A" w:rsidRPr="005A1843">
        <w:rPr>
          <w:rFonts w:ascii="Times New Roman" w:hAnsi="Times New Roman" w:cs="Times New Roman"/>
          <w:b/>
          <w:sz w:val="24"/>
          <w:szCs w:val="24"/>
        </w:rPr>
        <w:t xml:space="preserve">предметные </w:t>
      </w:r>
      <w:r w:rsidRPr="005A1843">
        <w:rPr>
          <w:rFonts w:ascii="Times New Roman" w:hAnsi="Times New Roman" w:cs="Times New Roman"/>
          <w:b/>
          <w:sz w:val="24"/>
          <w:szCs w:val="24"/>
        </w:rPr>
        <w:t>результаты</w:t>
      </w:r>
    </w:p>
    <w:p w:rsidR="00B21D77" w:rsidRPr="005A1843" w:rsidRDefault="00B21D77" w:rsidP="0091361A">
      <w:pPr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</w:t>
      </w:r>
      <w:r w:rsidR="0091361A" w:rsidRPr="005A1843">
        <w:rPr>
          <w:rFonts w:ascii="Times New Roman" w:hAnsi="Times New Roman" w:cs="Times New Roman"/>
          <w:sz w:val="24"/>
          <w:szCs w:val="24"/>
        </w:rPr>
        <w:t xml:space="preserve">развитие </w:t>
      </w:r>
      <w:r w:rsidRPr="005A1843">
        <w:rPr>
          <w:rFonts w:ascii="Times New Roman" w:hAnsi="Times New Roman" w:cs="Times New Roman"/>
          <w:sz w:val="24"/>
          <w:szCs w:val="24"/>
        </w:rPr>
        <w:t xml:space="preserve">включающих освоенные </w:t>
      </w:r>
      <w:proofErr w:type="gramStart"/>
      <w:r w:rsidRPr="005A1843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A1843">
        <w:rPr>
          <w:rFonts w:ascii="Times New Roman" w:hAnsi="Times New Roman" w:cs="Times New Roman"/>
          <w:sz w:val="24"/>
          <w:szCs w:val="24"/>
        </w:rPr>
        <w:t xml:space="preserve"> в ходе изучения учебного предмета умения,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ситуациях; 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 формирование математического типа мышления, владение геометрической  терминологией, ключевыми понятиями, методами и приёмами;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5A184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A1843">
        <w:rPr>
          <w:rFonts w:ascii="Times New Roman" w:hAnsi="Times New Roman" w:cs="Times New Roman"/>
          <w:sz w:val="24"/>
          <w:szCs w:val="24"/>
        </w:rPr>
        <w:t xml:space="preserve"> представлений о математике, о способах описания на математическом языке явлений реального мира;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A184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A1843">
        <w:rPr>
          <w:rFonts w:ascii="Times New Roman" w:hAnsi="Times New Roman" w:cs="Times New Roman"/>
          <w:sz w:val="24"/>
          <w:szCs w:val="24"/>
        </w:rPr>
        <w:t xml:space="preserve"> представлений о математических понятиях,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- владение методами доказательств и алгоритмов решения; 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 умение их применять, проводить доказательные рассуждения в ходе решения задач;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 владение основными понятиями о плоских и пространственных геометрических фигурах, их основных свойствах;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A184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A1843">
        <w:rPr>
          <w:rFonts w:ascii="Times New Roman" w:hAnsi="Times New Roman" w:cs="Times New Roman"/>
          <w:sz w:val="24"/>
          <w:szCs w:val="24"/>
        </w:rPr>
        <w:t xml:space="preserve"> умения распознавать на чертежах, моделях и в реальном мире геометрические фигуры;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 владение навыками использования готовых компьютерных программ при решении задач.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 деятельности и повседневной жизни </w:t>
      </w:r>
      <w:proofErr w:type="gramStart"/>
      <w:r w:rsidRPr="005A1843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5A1843">
        <w:rPr>
          <w:rFonts w:ascii="Times New Roman" w:hAnsi="Times New Roman" w:cs="Times New Roman"/>
          <w:sz w:val="24"/>
          <w:szCs w:val="24"/>
        </w:rPr>
        <w:t>: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-исследования (моделирования) несложных практических ситуаций на основе изученных формул и свойств фигур;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-вычисления длин, площадей и объемов реальных объектов при решении практических задач, используя при необходимости справочники и вычислительные устройства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</w:t>
      </w:r>
      <w:r w:rsidR="0091361A" w:rsidRPr="005A1843">
        <w:rPr>
          <w:rFonts w:ascii="Times New Roman" w:hAnsi="Times New Roman" w:cs="Times New Roman"/>
          <w:b/>
          <w:sz w:val="24"/>
          <w:szCs w:val="24"/>
        </w:rPr>
        <w:t xml:space="preserve">математики </w:t>
      </w:r>
      <w:proofErr w:type="gramStart"/>
      <w:r w:rsidRPr="005A1843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5A1843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•распознавать на чертежах и моделях пространственные формы; соотносить трехмерные объекты с их описаниями, изображениями;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•описывать взаимное расположение прямых и плоскостей в пространстве, аргументировать свои суждения об этом расположении;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•анализировать в простейших случаях взаимное расположение объектов в пространстве;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•изображать основные многогранники и круглые тела, выполнять чертежи по условиям задач;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•строить простейшие сечения куба, призмы, пирамиды;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•решать планиметрические и простейшие стереометрические задачи на нахождение геометрических величин 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     (длин, углов, площадей, объемов);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•использовать при решении стереометрических задач планиметрические факты и методы;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•проводить доказательные рассуждения в ходе решения задач.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A1843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5A1843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возможность: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•решать жизненно практические задачи; 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•самостоятельно приобретать и применять знания в различных ситуациях, работать в группах; 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• аргументировать и отстаивать свою точку зрения;</w:t>
      </w:r>
    </w:p>
    <w:p w:rsidR="00B21D77" w:rsidRPr="005A1843" w:rsidRDefault="00B21D77" w:rsidP="0091361A">
      <w:pPr>
        <w:pStyle w:val="a3"/>
        <w:tabs>
          <w:tab w:val="left" w:pos="567"/>
          <w:tab w:val="left" w:pos="851"/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lastRenderedPageBreak/>
        <w:t xml:space="preserve">•  уметь слушать  других, извлекать учебную информацию на основе сопоставительного анализа 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   объектов; 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•пользоваться предметным указателем  энциклопедий  и справочников для нахождения 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   информации;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843">
        <w:rPr>
          <w:rFonts w:ascii="Times New Roman" w:hAnsi="Times New Roman" w:cs="Times New Roman"/>
          <w:sz w:val="24"/>
          <w:szCs w:val="24"/>
        </w:rPr>
        <w:t xml:space="preserve">•самостоятельно действовать в ситуации неопределённости при решении актуальных для них </w:t>
      </w:r>
      <w:proofErr w:type="gramEnd"/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   проблем.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•узнать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•узнать значение практики и вопросов, возникающих в самой математике для формирования и развития математической науки; историю развития возникновения и развития геометрии;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•применять универсальный характер законов логики математических рассуждений, их применимость во всех областях человеческой деятельности;  вероятностный характер различных процессов окружающего мира;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-значение математической науки для решения задач, возникающих в теории и практике;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-значение практики и вопросов, возникающих в самой математике, для формирования и развития математической науки;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возможности геометрии для описания свойств реальных предметов и их взаимного расположения;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-роль аксиоматики в математике; возможность построения математических теорий на аксиоматической основе; значение аксиоматики для других областей знания и для практики;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-вероятностных характер различных процессов и закономерностей окружающего мира;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-применять понятия, связанные с делимостью целых чисел, при решении математических задач;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-находить корни многочленов с одной переменной, раскладывать многочлены на множители;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-выполнять действия с комплексными числами, пользоваться геометрической интерпретацией комплексных чисел, в простейших случаях ---находить комплексные корни уравнений с действительными коэффициентами;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-проводить преобразования числовых и буквенных выражений, включающих степени, радикалы, логарифмы и тригонометрические функции;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-определять значение функции по значению аргумента при различных способах задания функции; 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-строить графики изученных функций, выполнять преобразования графиков;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-описывать по графику и по формуле поведение и свойства функций;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-решать уравнения, системы уравнений, неравенства, используя свойства функций и их графические представления; 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-находить сумму бесконечно убывающей </w:t>
      </w:r>
      <w:proofErr w:type="gramStart"/>
      <w:r w:rsidRPr="005A1843">
        <w:rPr>
          <w:rFonts w:ascii="Times New Roman" w:hAnsi="Times New Roman" w:cs="Times New Roman"/>
          <w:sz w:val="24"/>
          <w:szCs w:val="24"/>
        </w:rPr>
        <w:t>геометрический</w:t>
      </w:r>
      <w:proofErr w:type="gramEnd"/>
      <w:r w:rsidRPr="005A1843">
        <w:rPr>
          <w:rFonts w:ascii="Times New Roman" w:hAnsi="Times New Roman" w:cs="Times New Roman"/>
          <w:sz w:val="24"/>
          <w:szCs w:val="24"/>
        </w:rPr>
        <w:t xml:space="preserve"> прогрессии;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-вычислять производные и первообразные элементарных функций, применяя правила вычисления производных и первообразных, используя справочные материалы; 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lastRenderedPageBreak/>
        <w:t>-исследовать функции и строить их графики с помощью производной;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-решать задачи с применением уравнения касательной к графику функции;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-решать задачи на нахождение наибольшего и наименьшего значения функции на отрезке;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-вычислять площадь криволинейной трапеции;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-решать рациональные, показательные и логарифмические уравнения и неравенства, иррациональные и тригонометрические уравнения, их системы;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-доказывать несложные неравенства;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-решать текстовые задачи с помощью составления уравнений, и неравенств, интерпретируя результат с учетом ограничений условия задачи;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-изображать на координатной плоскости множества решений уравнений и неравен</w:t>
      </w:r>
      <w:proofErr w:type="gramStart"/>
      <w:r w:rsidRPr="005A1843">
        <w:rPr>
          <w:rFonts w:ascii="Times New Roman" w:hAnsi="Times New Roman" w:cs="Times New Roman"/>
          <w:sz w:val="24"/>
          <w:szCs w:val="24"/>
        </w:rPr>
        <w:t>ств с дв</w:t>
      </w:r>
      <w:proofErr w:type="gramEnd"/>
      <w:r w:rsidRPr="005A1843">
        <w:rPr>
          <w:rFonts w:ascii="Times New Roman" w:hAnsi="Times New Roman" w:cs="Times New Roman"/>
          <w:sz w:val="24"/>
          <w:szCs w:val="24"/>
        </w:rPr>
        <w:t>умя переменными и их систем.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-находить приближенные решения уравнений и их систем, используя графический метод;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-решать уравнения, неравенства и системы с применением графических представлений, свойств функций, производной;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-решать простейшие комбинаторные задачи методом перебора, а также с использованием известных формул, треугольника Паскаля; </w:t>
      </w:r>
      <w:proofErr w:type="gramStart"/>
      <w:r w:rsidRPr="005A1843">
        <w:rPr>
          <w:rFonts w:ascii="Times New Roman" w:hAnsi="Times New Roman" w:cs="Times New Roman"/>
          <w:sz w:val="24"/>
          <w:szCs w:val="24"/>
        </w:rPr>
        <w:t>-в</w:t>
      </w:r>
      <w:proofErr w:type="gramEnd"/>
      <w:r w:rsidRPr="005A1843">
        <w:rPr>
          <w:rFonts w:ascii="Times New Roman" w:hAnsi="Times New Roman" w:cs="Times New Roman"/>
          <w:sz w:val="24"/>
          <w:szCs w:val="24"/>
        </w:rPr>
        <w:t xml:space="preserve">ычислять коэффициенты бинома Ньютона по формуле и с использованием треугольника Паскаля; 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-вычислять вероятности событий на основе подсчета числа исходов (простейшие случаи);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A1843">
        <w:rPr>
          <w:rFonts w:ascii="Times New Roman" w:hAnsi="Times New Roman" w:cs="Times New Roman"/>
          <w:b/>
          <w:sz w:val="24"/>
          <w:szCs w:val="24"/>
          <w:u w:val="single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A1843">
        <w:rPr>
          <w:rFonts w:ascii="Times New Roman" w:hAnsi="Times New Roman" w:cs="Times New Roman"/>
          <w:b/>
          <w:sz w:val="24"/>
          <w:szCs w:val="24"/>
          <w:u w:val="single"/>
        </w:rPr>
        <w:t>для</w:t>
      </w:r>
      <w:proofErr w:type="gramEnd"/>
      <w:r w:rsidRPr="005A184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</w:rPr>
        <w:t>-</w:t>
      </w:r>
      <w:r w:rsidRPr="005A1843">
        <w:rPr>
          <w:rFonts w:ascii="Times New Roman" w:hAnsi="Times New Roman" w:cs="Times New Roman"/>
          <w:sz w:val="24"/>
          <w:szCs w:val="24"/>
        </w:rPr>
        <w:t xml:space="preserve"> исследования (моделирования) несложных практических ситуаций на основе изученных формул и свойств фигур;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-вычисления длин и площадей реальных объектов при решении практических задач, используя при необходимости справочники и вычислительные устройства.</w:t>
      </w:r>
    </w:p>
    <w:p w:rsidR="009A6ED3" w:rsidRPr="005A1843" w:rsidRDefault="009A6ED3" w:rsidP="0091361A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b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</w:rPr>
        <w:t>Виды учебно-познавательной деятельности: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Наблюдение, эксперимент, работа с книгой, систематизация знаний, решение познавательных задач (проблем), проведение исследовательского эксперимента, построение графиков.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b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</w:rPr>
        <w:t xml:space="preserve">I - виды деятельности со словесной (знаковой) основой: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Слушание объяснений учителя.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Слушание и анализ выступлений своих товарищей.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Самостоятельная работа с учебником.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Работа с научно-популярной литературой;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Отбор и сравнение материала по нескольким источникам.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Вывод и доказательство формул.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Анализ формул.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Решение текстовых количественных и качественных задач.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Выполнение заданий по разграничению понятий.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Систематизация учебного материала. </w:t>
      </w:r>
    </w:p>
    <w:p w:rsidR="00AC0417" w:rsidRPr="005A1843" w:rsidRDefault="00AC0417" w:rsidP="0091361A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b/>
          <w:sz w:val="24"/>
          <w:szCs w:val="24"/>
        </w:rPr>
      </w:pP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b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</w:rPr>
        <w:t xml:space="preserve">II- виды деятельности на основе восприятия элементов действительности: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Наблюдение за демонстрациями учителя.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Просмотр учебных фильмов.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Анализ графиков, таблиц, схем.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Объяснение наблюдаемых явлений.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Изучение устройства приборов по моделям и чертежам.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Анализ проблемных ситуаций. </w:t>
      </w:r>
    </w:p>
    <w:p w:rsidR="0037459B" w:rsidRPr="005A1843" w:rsidRDefault="0037459B" w:rsidP="0091361A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b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</w:rPr>
        <w:t xml:space="preserve">III - виды деятельности с практической (опытной) основой: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Работа со схемами.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Решение задач.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Работа с раздаточным материалом.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Измерение величин.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Выполнение фронтальных самостоятельных  работ.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Выполнение работ практикума.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lastRenderedPageBreak/>
        <w:t xml:space="preserve">Построение гипотезы на основе анализа имеющихся данных. </w:t>
      </w:r>
    </w:p>
    <w:p w:rsidR="0037459B" w:rsidRPr="005A1843" w:rsidRDefault="0037459B" w:rsidP="00AC0417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Моделирование и конструирование.</w:t>
      </w:r>
    </w:p>
    <w:p w:rsidR="009A6ED3" w:rsidRPr="005A1843" w:rsidRDefault="009A6ED3" w:rsidP="00AC0417">
      <w:pPr>
        <w:tabs>
          <w:tab w:val="left" w:pos="10348"/>
        </w:tabs>
        <w:ind w:right="42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A6ED3" w:rsidRPr="005A1843" w:rsidRDefault="009A6ED3" w:rsidP="0091361A">
      <w:pPr>
        <w:tabs>
          <w:tab w:val="left" w:pos="10348"/>
        </w:tabs>
        <w:ind w:left="709" w:right="42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</w:rPr>
        <w:t>Основное с</w:t>
      </w:r>
      <w:r w:rsidR="0037459B" w:rsidRPr="005A1843">
        <w:rPr>
          <w:rFonts w:ascii="Times New Roman" w:hAnsi="Times New Roman" w:cs="Times New Roman"/>
          <w:b/>
          <w:sz w:val="24"/>
          <w:szCs w:val="24"/>
        </w:rPr>
        <w:t xml:space="preserve">одержание курса </w:t>
      </w:r>
    </w:p>
    <w:p w:rsidR="00527C55" w:rsidRPr="005A1843" w:rsidRDefault="00527C55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</w:rPr>
        <w:t>1.Повторе</w:t>
      </w:r>
      <w:r w:rsidR="0040369B" w:rsidRPr="005A1843">
        <w:rPr>
          <w:rFonts w:ascii="Times New Roman" w:hAnsi="Times New Roman" w:cs="Times New Roman"/>
          <w:b/>
          <w:sz w:val="24"/>
          <w:szCs w:val="24"/>
        </w:rPr>
        <w:t xml:space="preserve">ние курса </w:t>
      </w:r>
      <w:r w:rsidR="00B21D77" w:rsidRPr="005A1843">
        <w:rPr>
          <w:rFonts w:ascii="Times New Roman" w:hAnsi="Times New Roman" w:cs="Times New Roman"/>
          <w:b/>
          <w:sz w:val="24"/>
          <w:szCs w:val="24"/>
        </w:rPr>
        <w:t>математики 7-9 классов</w:t>
      </w:r>
      <w:r w:rsidRPr="005A1843">
        <w:rPr>
          <w:rFonts w:ascii="Times New Roman" w:hAnsi="Times New Roman" w:cs="Times New Roman"/>
          <w:b/>
          <w:sz w:val="24"/>
          <w:szCs w:val="24"/>
        </w:rPr>
        <w:t>.</w:t>
      </w:r>
    </w:p>
    <w:p w:rsidR="00527C55" w:rsidRPr="005A1843" w:rsidRDefault="00F21022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</w:rPr>
        <w:t>2</w:t>
      </w:r>
      <w:r w:rsidR="00527C55" w:rsidRPr="005A1843">
        <w:rPr>
          <w:rFonts w:ascii="Times New Roman" w:hAnsi="Times New Roman" w:cs="Times New Roman"/>
          <w:b/>
          <w:sz w:val="24"/>
          <w:szCs w:val="24"/>
        </w:rPr>
        <w:t>.Степень с действительным показ</w:t>
      </w:r>
      <w:r w:rsidR="00B21D77" w:rsidRPr="005A1843">
        <w:rPr>
          <w:rFonts w:ascii="Times New Roman" w:hAnsi="Times New Roman" w:cs="Times New Roman"/>
          <w:b/>
          <w:sz w:val="24"/>
          <w:szCs w:val="24"/>
        </w:rPr>
        <w:t>ателем</w:t>
      </w:r>
    </w:p>
    <w:p w:rsidR="00527C55" w:rsidRPr="005A1843" w:rsidRDefault="00527C55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Действительные числа. Бесконечно убывающая геометрическая прогрессия. Арифметический корень натуральной степени. Степень с рациональным и действительным показателями.</w:t>
      </w:r>
    </w:p>
    <w:p w:rsidR="00527C55" w:rsidRPr="005A1843" w:rsidRDefault="00527C55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1843">
        <w:rPr>
          <w:rFonts w:ascii="Times New Roman" w:hAnsi="Times New Roman" w:cs="Times New Roman"/>
          <w:b/>
          <w:sz w:val="24"/>
          <w:szCs w:val="24"/>
          <w:u w:val="single"/>
        </w:rPr>
        <w:t>Цель</w:t>
      </w:r>
      <w:proofErr w:type="gramStart"/>
      <w:r w:rsidRPr="005A184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5A1843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Pr="005A1843">
        <w:rPr>
          <w:rFonts w:ascii="Times New Roman" w:hAnsi="Times New Roman" w:cs="Times New Roman"/>
          <w:sz w:val="24"/>
          <w:szCs w:val="24"/>
        </w:rPr>
        <w:t>ормирование</w:t>
      </w:r>
      <w:proofErr w:type="spellEnd"/>
      <w:r w:rsidRPr="005A1843">
        <w:rPr>
          <w:rFonts w:ascii="Times New Roman" w:hAnsi="Times New Roman" w:cs="Times New Roman"/>
          <w:sz w:val="24"/>
          <w:szCs w:val="24"/>
        </w:rPr>
        <w:t xml:space="preserve"> понятия степени с действительным показателем; выработка умения выполнять преобразования выражений, содержащих степень с действительным показателем.</w:t>
      </w:r>
    </w:p>
    <w:p w:rsidR="00527C55" w:rsidRPr="005A1843" w:rsidRDefault="00F21022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</w:rPr>
        <w:t>3</w:t>
      </w:r>
      <w:r w:rsidR="00B21D77" w:rsidRPr="005A1843">
        <w:rPr>
          <w:rFonts w:ascii="Times New Roman" w:hAnsi="Times New Roman" w:cs="Times New Roman"/>
          <w:b/>
          <w:sz w:val="24"/>
          <w:szCs w:val="24"/>
        </w:rPr>
        <w:t>.  Степенная функция</w:t>
      </w:r>
      <w:r w:rsidR="00527C55" w:rsidRPr="005A1843">
        <w:rPr>
          <w:rFonts w:ascii="Times New Roman" w:hAnsi="Times New Roman" w:cs="Times New Roman"/>
          <w:b/>
          <w:sz w:val="24"/>
          <w:szCs w:val="24"/>
        </w:rPr>
        <w:t>.</w:t>
      </w:r>
    </w:p>
    <w:p w:rsidR="00527C55" w:rsidRPr="005A1843" w:rsidRDefault="00527C55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Степенная функция, её свойства и график. Взаимно обратные функции. Сложные функции. Дробно-линейная функция. Равносильные уравнения и неравенства. Иррациональные уравнения. Иррациональные неравенства.</w:t>
      </w:r>
    </w:p>
    <w:p w:rsidR="00527C55" w:rsidRPr="005A1843" w:rsidRDefault="00527C55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  <w:u w:val="single"/>
        </w:rPr>
        <w:t>Цель:</w:t>
      </w:r>
      <w:r w:rsidRPr="005A1843">
        <w:rPr>
          <w:rFonts w:ascii="Times New Roman" w:hAnsi="Times New Roman" w:cs="Times New Roman"/>
          <w:sz w:val="24"/>
          <w:szCs w:val="24"/>
        </w:rPr>
        <w:t xml:space="preserve"> обобщение и систематизация знаний учащихся о степенной функции, а также знакомство с многообразием свойств и графиков степенной функции  в зависимости от значений оснований и показателей степени, формирование умения решать простейшие иррациональные уравнения.</w:t>
      </w:r>
    </w:p>
    <w:p w:rsidR="00527C55" w:rsidRPr="005A1843" w:rsidRDefault="00F21022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</w:rPr>
        <w:t>4</w:t>
      </w:r>
      <w:r w:rsidR="00B21D77" w:rsidRPr="005A1843">
        <w:rPr>
          <w:rFonts w:ascii="Times New Roman" w:hAnsi="Times New Roman" w:cs="Times New Roman"/>
          <w:b/>
          <w:sz w:val="24"/>
          <w:szCs w:val="24"/>
        </w:rPr>
        <w:t>. Показательная функция</w:t>
      </w:r>
      <w:r w:rsidR="00527C55" w:rsidRPr="005A1843">
        <w:rPr>
          <w:rFonts w:ascii="Times New Roman" w:hAnsi="Times New Roman" w:cs="Times New Roman"/>
          <w:b/>
          <w:sz w:val="24"/>
          <w:szCs w:val="24"/>
        </w:rPr>
        <w:t>.</w:t>
      </w:r>
    </w:p>
    <w:p w:rsidR="00527C55" w:rsidRPr="005A1843" w:rsidRDefault="00527C55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Показательная функция, её свойства и график. Показательные уравнения. Показательные неравенства. Системы показательных уравнений и неравенств.</w:t>
      </w:r>
    </w:p>
    <w:p w:rsidR="00527C55" w:rsidRPr="005A1843" w:rsidRDefault="00527C55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1843">
        <w:rPr>
          <w:rFonts w:ascii="Times New Roman" w:hAnsi="Times New Roman" w:cs="Times New Roman"/>
          <w:b/>
          <w:sz w:val="24"/>
          <w:szCs w:val="24"/>
          <w:u w:val="single"/>
        </w:rPr>
        <w:t>Цель</w:t>
      </w:r>
      <w:proofErr w:type="gramStart"/>
      <w:r w:rsidRPr="005A184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5A1843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A1843">
        <w:rPr>
          <w:rFonts w:ascii="Times New Roman" w:hAnsi="Times New Roman" w:cs="Times New Roman"/>
          <w:sz w:val="24"/>
          <w:szCs w:val="24"/>
        </w:rPr>
        <w:t>накомство</w:t>
      </w:r>
      <w:proofErr w:type="spellEnd"/>
      <w:r w:rsidRPr="005A1843">
        <w:rPr>
          <w:rFonts w:ascii="Times New Roman" w:hAnsi="Times New Roman" w:cs="Times New Roman"/>
          <w:sz w:val="24"/>
          <w:szCs w:val="24"/>
        </w:rPr>
        <w:t xml:space="preserve"> с показательной функцией, её свойствами и графиком; формирование умения решать показательные уравнения и неравенства, системы, содержащие показательные уравнения.</w:t>
      </w:r>
    </w:p>
    <w:p w:rsidR="00527C55" w:rsidRPr="005A1843" w:rsidRDefault="00F21022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</w:rPr>
        <w:t>5</w:t>
      </w:r>
      <w:r w:rsidR="00B21D77" w:rsidRPr="005A1843">
        <w:rPr>
          <w:rFonts w:ascii="Times New Roman" w:hAnsi="Times New Roman" w:cs="Times New Roman"/>
          <w:b/>
          <w:sz w:val="24"/>
          <w:szCs w:val="24"/>
        </w:rPr>
        <w:t>. Логарифмическая функция</w:t>
      </w:r>
      <w:r w:rsidR="00527C55" w:rsidRPr="005A1843">
        <w:rPr>
          <w:rFonts w:ascii="Times New Roman" w:hAnsi="Times New Roman" w:cs="Times New Roman"/>
          <w:b/>
          <w:sz w:val="24"/>
          <w:szCs w:val="24"/>
        </w:rPr>
        <w:t>.</w:t>
      </w:r>
    </w:p>
    <w:p w:rsidR="00EA6CD3" w:rsidRPr="005A1843" w:rsidRDefault="00527C55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Логарифмы. Свойства логарифмов. Десятичные и натуральные логарифмы. Логарифмическая функция, её свойства и график. Логарифмические уравнения. Логарифмические неравенства.</w:t>
      </w:r>
    </w:p>
    <w:p w:rsidR="00527C55" w:rsidRPr="005A1843" w:rsidRDefault="00527C55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  <w:u w:val="single"/>
        </w:rPr>
        <w:t>Цель:</w:t>
      </w:r>
      <w:r w:rsidRPr="005A1843">
        <w:rPr>
          <w:rFonts w:ascii="Times New Roman" w:hAnsi="Times New Roman" w:cs="Times New Roman"/>
          <w:sz w:val="24"/>
          <w:szCs w:val="24"/>
        </w:rPr>
        <w:t xml:space="preserve"> знакомство с логарифмической функцией, её свойствами и графиком; формирование умения решать логарифмические уравнения и неравенства, системы, содержащие логарифмические уравнения.</w:t>
      </w:r>
    </w:p>
    <w:p w:rsidR="00527C55" w:rsidRPr="005A1843" w:rsidRDefault="00F21022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</w:rPr>
        <w:t>6</w:t>
      </w:r>
      <w:r w:rsidR="00527C55" w:rsidRPr="005A1843">
        <w:rPr>
          <w:rFonts w:ascii="Times New Roman" w:hAnsi="Times New Roman" w:cs="Times New Roman"/>
          <w:b/>
          <w:sz w:val="24"/>
          <w:szCs w:val="24"/>
        </w:rPr>
        <w:t>. Три</w:t>
      </w:r>
      <w:r w:rsidR="00B21D77" w:rsidRPr="005A1843">
        <w:rPr>
          <w:rFonts w:ascii="Times New Roman" w:hAnsi="Times New Roman" w:cs="Times New Roman"/>
          <w:b/>
          <w:sz w:val="24"/>
          <w:szCs w:val="24"/>
        </w:rPr>
        <w:t>гонометрические формулы</w:t>
      </w:r>
      <w:r w:rsidR="00527C55" w:rsidRPr="005A184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527C55" w:rsidRPr="005A1843" w:rsidRDefault="00527C55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Радианная мера угла. Поворот точки вокруг начала координат. Определение синуса, косинуса, тангенса угла. Знаки синуса, косинуса и тангенса. Зависимость между синусом, косинусом и тангенсом одного и того же угла. Тригонометрические тождества. Синус, косинус и тангенс углов α и –α. Формулы сложения. Синус, косинус и тангенс двойного угла. Синус, косинус и тангенс половинного угла. Формулы приведения. Сумма и разность синусов. Сумма и разность косинусов. Произведение синусов и косинусов. </w:t>
      </w:r>
    </w:p>
    <w:p w:rsidR="00F21022" w:rsidRPr="005A1843" w:rsidRDefault="00527C55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  <w:u w:val="single"/>
        </w:rPr>
        <w:t>Цель:</w:t>
      </w:r>
      <w:r w:rsidRPr="005A1843">
        <w:rPr>
          <w:rFonts w:ascii="Times New Roman" w:hAnsi="Times New Roman" w:cs="Times New Roman"/>
          <w:sz w:val="24"/>
          <w:szCs w:val="24"/>
        </w:rPr>
        <w:t xml:space="preserve"> формирование понятия синуса, косинуса, тангенса и котангенса произвольного угла (выраженного как в градусах, так и в радианах), знакомство с их свойствами и зависимостями, связывающими их, формирование умения применять формулы для преобразования простейших тригонометрических выражений.</w:t>
      </w:r>
    </w:p>
    <w:p w:rsidR="00527C55" w:rsidRPr="005A1843" w:rsidRDefault="00F21022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A1843">
        <w:rPr>
          <w:rFonts w:ascii="Times New Roman" w:hAnsi="Times New Roman" w:cs="Times New Roman"/>
          <w:b/>
          <w:sz w:val="24"/>
          <w:szCs w:val="24"/>
        </w:rPr>
        <w:t>7</w:t>
      </w:r>
      <w:r w:rsidR="00527C55" w:rsidRPr="005A1843">
        <w:rPr>
          <w:rFonts w:ascii="Times New Roman" w:hAnsi="Times New Roman" w:cs="Times New Roman"/>
          <w:b/>
          <w:sz w:val="24"/>
          <w:szCs w:val="24"/>
        </w:rPr>
        <w:t>. Тригонометричес</w:t>
      </w:r>
      <w:r w:rsidR="00B21D77" w:rsidRPr="005A1843">
        <w:rPr>
          <w:rFonts w:ascii="Times New Roman" w:hAnsi="Times New Roman" w:cs="Times New Roman"/>
          <w:b/>
          <w:sz w:val="24"/>
          <w:szCs w:val="24"/>
        </w:rPr>
        <w:t>кие уравнения</w:t>
      </w:r>
      <w:r w:rsidR="00527C55" w:rsidRPr="005A1843">
        <w:rPr>
          <w:rFonts w:ascii="Times New Roman" w:hAnsi="Times New Roman" w:cs="Times New Roman"/>
          <w:b/>
          <w:sz w:val="24"/>
          <w:szCs w:val="24"/>
        </w:rPr>
        <w:t>.</w:t>
      </w:r>
    </w:p>
    <w:p w:rsidR="00527C55" w:rsidRPr="005A1843" w:rsidRDefault="00527C55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Уравнение </w:t>
      </w:r>
      <w:proofErr w:type="spellStart"/>
      <w:r w:rsidRPr="005A1843">
        <w:rPr>
          <w:rFonts w:ascii="Times New Roman" w:hAnsi="Times New Roman" w:cs="Times New Roman"/>
          <w:sz w:val="24"/>
          <w:szCs w:val="24"/>
          <w:lang w:val="en-US"/>
        </w:rPr>
        <w:t>cosx</w:t>
      </w:r>
      <w:proofErr w:type="spellEnd"/>
      <w:r w:rsidRPr="005A1843">
        <w:rPr>
          <w:rFonts w:ascii="Times New Roman" w:hAnsi="Times New Roman" w:cs="Times New Roman"/>
          <w:sz w:val="24"/>
          <w:szCs w:val="24"/>
        </w:rPr>
        <w:t xml:space="preserve"> = </w:t>
      </w:r>
      <w:r w:rsidRPr="005A1843">
        <w:rPr>
          <w:rFonts w:ascii="Cambria Math" w:hAnsi="Cambria Math" w:cs="Cambria Math"/>
          <w:sz w:val="24"/>
          <w:szCs w:val="24"/>
          <w:lang w:val="en-US"/>
        </w:rPr>
        <w:t>𝒶</w:t>
      </w:r>
      <w:r w:rsidRPr="005A1843">
        <w:rPr>
          <w:rFonts w:ascii="Times New Roman" w:hAnsi="Times New Roman" w:cs="Times New Roman"/>
          <w:sz w:val="24"/>
          <w:szCs w:val="24"/>
        </w:rPr>
        <w:t xml:space="preserve">. Уравнение </w:t>
      </w:r>
      <w:proofErr w:type="spellStart"/>
      <w:r w:rsidRPr="005A1843">
        <w:rPr>
          <w:rFonts w:ascii="Times New Roman" w:hAnsi="Times New Roman" w:cs="Times New Roman"/>
          <w:sz w:val="24"/>
          <w:szCs w:val="24"/>
          <w:lang w:val="en-US"/>
        </w:rPr>
        <w:t>sinx</w:t>
      </w:r>
      <w:proofErr w:type="spellEnd"/>
      <w:r w:rsidRPr="005A1843">
        <w:rPr>
          <w:rFonts w:ascii="Times New Roman" w:hAnsi="Times New Roman" w:cs="Times New Roman"/>
          <w:sz w:val="24"/>
          <w:szCs w:val="24"/>
        </w:rPr>
        <w:t xml:space="preserve"> = </w:t>
      </w:r>
      <w:r w:rsidRPr="005A1843">
        <w:rPr>
          <w:rFonts w:ascii="Cambria Math" w:hAnsi="Cambria Math" w:cs="Cambria Math"/>
          <w:sz w:val="24"/>
          <w:szCs w:val="24"/>
          <w:lang w:val="en-US"/>
        </w:rPr>
        <w:t>𝒶</w:t>
      </w:r>
      <w:r w:rsidRPr="005A1843">
        <w:rPr>
          <w:rFonts w:ascii="Times New Roman" w:hAnsi="Times New Roman" w:cs="Times New Roman"/>
          <w:sz w:val="24"/>
          <w:szCs w:val="24"/>
        </w:rPr>
        <w:t xml:space="preserve">. Уравнение </w:t>
      </w:r>
      <w:proofErr w:type="spellStart"/>
      <w:r w:rsidRPr="005A1843">
        <w:rPr>
          <w:rFonts w:ascii="Times New Roman" w:hAnsi="Times New Roman" w:cs="Times New Roman"/>
          <w:sz w:val="24"/>
          <w:szCs w:val="24"/>
          <w:lang w:val="en-US"/>
        </w:rPr>
        <w:t>tgx</w:t>
      </w:r>
      <w:proofErr w:type="spellEnd"/>
      <w:r w:rsidRPr="005A1843">
        <w:rPr>
          <w:rFonts w:ascii="Times New Roman" w:hAnsi="Times New Roman" w:cs="Times New Roman"/>
          <w:sz w:val="24"/>
          <w:szCs w:val="24"/>
        </w:rPr>
        <w:t xml:space="preserve"> = </w:t>
      </w:r>
      <w:r w:rsidRPr="005A1843">
        <w:rPr>
          <w:rFonts w:ascii="Cambria Math" w:hAnsi="Cambria Math" w:cs="Cambria Math"/>
          <w:sz w:val="24"/>
          <w:szCs w:val="24"/>
          <w:lang w:val="en-US"/>
        </w:rPr>
        <w:t>𝒶</w:t>
      </w:r>
      <w:r w:rsidRPr="005A1843">
        <w:rPr>
          <w:rFonts w:ascii="Times New Roman" w:hAnsi="Times New Roman" w:cs="Times New Roman"/>
          <w:sz w:val="24"/>
          <w:szCs w:val="24"/>
        </w:rPr>
        <w:t xml:space="preserve">. Тригонометрические уравнения, сводящиеся к </w:t>
      </w:r>
      <w:proofErr w:type="gramStart"/>
      <w:r w:rsidRPr="005A1843">
        <w:rPr>
          <w:rFonts w:ascii="Times New Roman" w:hAnsi="Times New Roman" w:cs="Times New Roman"/>
          <w:sz w:val="24"/>
          <w:szCs w:val="24"/>
        </w:rPr>
        <w:t>алгебраическим</w:t>
      </w:r>
      <w:proofErr w:type="gramEnd"/>
      <w:r w:rsidRPr="005A1843">
        <w:rPr>
          <w:rFonts w:ascii="Times New Roman" w:hAnsi="Times New Roman" w:cs="Times New Roman"/>
          <w:sz w:val="24"/>
          <w:szCs w:val="24"/>
        </w:rPr>
        <w:t>. Однородные и линейные уравнения. Методы замены неизвестного и разложения на множители, метод оценки правой и левой частей тригонометрического уравнения. Тригонометрические уравнения различных видов. Системы тригонометрических уравнений. Тригонометрические неравенства.</w:t>
      </w:r>
    </w:p>
    <w:p w:rsidR="009C0132" w:rsidRPr="005A1843" w:rsidRDefault="00527C55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b/>
          <w:sz w:val="24"/>
          <w:szCs w:val="24"/>
          <w:u w:val="single"/>
        </w:rPr>
        <w:t>Цель:</w:t>
      </w:r>
      <w:r w:rsidRPr="005A1843">
        <w:rPr>
          <w:rFonts w:ascii="Times New Roman" w:hAnsi="Times New Roman" w:cs="Times New Roman"/>
          <w:sz w:val="24"/>
          <w:szCs w:val="24"/>
        </w:rPr>
        <w:t xml:space="preserve"> формирование умения решать простейшие тригонометрические уравнения, знакомство с некоторыми приёмами решения тригонометрических уравнений.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1.Некоторые сведения из планиметрии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Углы и отрезки связанные с окружностью.  Решение треугольников. Теорема </w:t>
      </w:r>
      <w:proofErr w:type="spellStart"/>
      <w:r w:rsidRPr="005A1843">
        <w:rPr>
          <w:rFonts w:ascii="Times New Roman" w:hAnsi="Times New Roman" w:cs="Times New Roman"/>
          <w:sz w:val="24"/>
          <w:szCs w:val="24"/>
        </w:rPr>
        <w:t>Менелая</w:t>
      </w:r>
      <w:proofErr w:type="spellEnd"/>
      <w:r w:rsidRPr="005A184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A1843">
        <w:rPr>
          <w:rFonts w:ascii="Times New Roman" w:hAnsi="Times New Roman" w:cs="Times New Roman"/>
          <w:sz w:val="24"/>
          <w:szCs w:val="24"/>
        </w:rPr>
        <w:t>Чевы</w:t>
      </w:r>
      <w:proofErr w:type="spellEnd"/>
      <w:r w:rsidRPr="005A1843">
        <w:rPr>
          <w:rFonts w:ascii="Times New Roman" w:hAnsi="Times New Roman" w:cs="Times New Roman"/>
          <w:sz w:val="24"/>
          <w:szCs w:val="24"/>
        </w:rPr>
        <w:t>. Эллипс, гипербола и парабола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lastRenderedPageBreak/>
        <w:t>Основная цел</w:t>
      </w:r>
      <w:proofErr w:type="gramStart"/>
      <w:r w:rsidRPr="005A1843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Pr="005A1843">
        <w:rPr>
          <w:rFonts w:ascii="Times New Roman" w:hAnsi="Times New Roman" w:cs="Times New Roman"/>
          <w:sz w:val="24"/>
          <w:szCs w:val="24"/>
        </w:rPr>
        <w:t xml:space="preserve"> познакомить обучающихся с теоремами об угле между касательной и хордой, об отрезках пересекающихся хорд, о квадрате касательной, о свойствах и признаках вписанного и описанного четырехугольника. Формулировать определения эллипса, гиперболы и параболы, выводить их канонические уравнения и изображать эти кривые на рисунке.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8.</w:t>
      </w:r>
      <w:r w:rsidRPr="005A1843">
        <w:rPr>
          <w:rFonts w:ascii="Times New Roman" w:hAnsi="Times New Roman" w:cs="Times New Roman"/>
          <w:b/>
          <w:sz w:val="24"/>
          <w:szCs w:val="24"/>
        </w:rPr>
        <w:t>Предмет стереометрии. Аксиомы стереометрии. Некоторые следствия из аксиом.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      Основная цель – познакомить обучающихся с содержанием курса стереометрии, с основными понятиями и аксиомами, принятыми в данном курсе, вывести первые следствия из аксиом, дать представление о геометрических телах и их поверхностях, об изображении пространственных фигур на чертеже, о прикладном значении геометрии.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      Изучение стереометрии должно базироваться на сочетании наглядности и логической строгости. Опора на наглядность – непременное условие успешного усвоения материала, и в связи с этим нужно уделить большое внимание правильному изображению на чертеже пространственных фигур. Однако наглядность должна быть пронизана строгой логикой. Курс стереометрии предъявляет в этом отношении более высокие требования к </w:t>
      </w:r>
      <w:proofErr w:type="gramStart"/>
      <w:r w:rsidRPr="005A1843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A1843">
        <w:rPr>
          <w:rFonts w:ascii="Times New Roman" w:hAnsi="Times New Roman" w:cs="Times New Roman"/>
          <w:sz w:val="24"/>
          <w:szCs w:val="24"/>
        </w:rPr>
        <w:t>. В отличие от курса планиметрии здесь уже с самого начала формулируются аксиомы о взаимном расположении точек, прямых и плоскостей в пространстве, и далее изучение свой</w:t>
      </w:r>
      <w:proofErr w:type="gramStart"/>
      <w:r w:rsidRPr="005A1843">
        <w:rPr>
          <w:rFonts w:ascii="Times New Roman" w:hAnsi="Times New Roman" w:cs="Times New Roman"/>
          <w:sz w:val="24"/>
          <w:szCs w:val="24"/>
        </w:rPr>
        <w:t>ств вз</w:t>
      </w:r>
      <w:proofErr w:type="gramEnd"/>
      <w:r w:rsidRPr="005A1843">
        <w:rPr>
          <w:rFonts w:ascii="Times New Roman" w:hAnsi="Times New Roman" w:cs="Times New Roman"/>
          <w:sz w:val="24"/>
          <w:szCs w:val="24"/>
        </w:rPr>
        <w:t xml:space="preserve">аимного расположения прямых и плоскостей проходит на основе этих аксиом. Тем самым задается высокий уровень строгости в </w:t>
      </w:r>
      <w:proofErr w:type="gramStart"/>
      <w:r w:rsidRPr="005A1843">
        <w:rPr>
          <w:rFonts w:ascii="Times New Roman" w:hAnsi="Times New Roman" w:cs="Times New Roman"/>
          <w:sz w:val="24"/>
          <w:szCs w:val="24"/>
        </w:rPr>
        <w:t>логических рассуждениях</w:t>
      </w:r>
      <w:proofErr w:type="gramEnd"/>
      <w:r w:rsidRPr="005A1843">
        <w:rPr>
          <w:rFonts w:ascii="Times New Roman" w:hAnsi="Times New Roman" w:cs="Times New Roman"/>
          <w:sz w:val="24"/>
          <w:szCs w:val="24"/>
        </w:rPr>
        <w:t>, который должен выдерживаться на протяжении всего курса.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9. </w:t>
      </w:r>
      <w:r w:rsidRPr="005A1843">
        <w:rPr>
          <w:rFonts w:ascii="Times New Roman" w:hAnsi="Times New Roman" w:cs="Times New Roman"/>
          <w:b/>
          <w:sz w:val="24"/>
          <w:szCs w:val="24"/>
        </w:rPr>
        <w:t>Параллельность прямых и плоскостей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Параллельность </w:t>
      </w:r>
      <w:proofErr w:type="gramStart"/>
      <w:r w:rsidRPr="005A1843">
        <w:rPr>
          <w:rFonts w:ascii="Times New Roman" w:hAnsi="Times New Roman" w:cs="Times New Roman"/>
          <w:sz w:val="24"/>
          <w:szCs w:val="24"/>
        </w:rPr>
        <w:t>прямых</w:t>
      </w:r>
      <w:proofErr w:type="gramEnd"/>
      <w:r w:rsidRPr="005A1843">
        <w:rPr>
          <w:rFonts w:ascii="Times New Roman" w:hAnsi="Times New Roman" w:cs="Times New Roman"/>
          <w:sz w:val="24"/>
          <w:szCs w:val="24"/>
        </w:rPr>
        <w:t>, прямой и плоскости. Взаимное расположение двух прямых в пространстве. Угол между двумя прямыми. Параллельность плоскостей. Тетраэдр и параллелепипед.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843">
        <w:rPr>
          <w:rFonts w:ascii="Times New Roman" w:hAnsi="Times New Roman" w:cs="Times New Roman"/>
          <w:sz w:val="24"/>
          <w:szCs w:val="24"/>
        </w:rPr>
        <w:t>Основная цель – сформировать представления учащихся о возможных случаях взаимного расположения двух прямых в пространстве (прямые пересекаются, прямые параллельны, прямые скрещиваются), прямой и плоскости (прямая лежит в плоскости, прямая и плоскость пересекаются, прямая и плоскость параллельны), изучить свойства и признаки параллельности прямых и плоскостей.</w:t>
      </w:r>
      <w:proofErr w:type="gramEnd"/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       Особенность данного курса состоит в том, что уже в первой главе вводятся в рассмотрение тетраэдр и параллелепипед и устанавливаются некоторые их свойства. Это дает возможность отрабатывать понятия параллельности прямых и плоскостей (а в следующей главе также и понятия перпендикулярности прямых и плоскостей) на этих двух видов многогранников, что, в свою очередь, создает определенный задел к главе «Многогранники». Отдельный пункт посвящен построению на чертеже сечений тетраэдра и параллелепипеда, что представляется важным как для решения геометрических задач, так и, вообще, для развития пространственных представлений учащихся.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       В рамках этой темы учащиеся знакомятся также с параллельным проектированием и его свойствами, используемыми при изображении пространственных фигур на чертеже.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10.</w:t>
      </w:r>
      <w:r w:rsidRPr="005A1843">
        <w:rPr>
          <w:rFonts w:ascii="Times New Roman" w:hAnsi="Times New Roman" w:cs="Times New Roman"/>
          <w:b/>
          <w:sz w:val="24"/>
          <w:szCs w:val="24"/>
        </w:rPr>
        <w:t>Перпендикулярность прямых и плоскостей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Перпендикулярность прямой и плоскости. Перпендикуляр и наклонные. Угол между прямой и плоскостью. Двугранный угол. Перпендикулярность плоскостей.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843">
        <w:rPr>
          <w:rFonts w:ascii="Times New Roman" w:hAnsi="Times New Roman" w:cs="Times New Roman"/>
          <w:sz w:val="24"/>
          <w:szCs w:val="24"/>
        </w:rPr>
        <w:t>Основная цель – ввести понятия перпендикулярности прямых и плоскостей, изучить признаки перпендикулярности прямой и плоскости, двух плоскостей, ввести основные метрические понятия: расстояние от точки до плоскости, расстояние между параллельными плоскостями, между параллельными прямой и плоскостью, расстояние между скрещивающимися прямыми, угол между прямой и плоскостью, угол между двумя плоскостями, изучить свойства прямоугольного параллелепипеда.</w:t>
      </w:r>
      <w:proofErr w:type="gramEnd"/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      Понятие перпендикулярности и основанные на нем метрические понятия (расстояния, углы) существенно расширяют класс стереометрических задач, появляются много задач на вычисление, широко использующих известные факты из планиметрии.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11.</w:t>
      </w:r>
      <w:r w:rsidRPr="005A1843">
        <w:rPr>
          <w:rFonts w:ascii="Times New Roman" w:hAnsi="Times New Roman" w:cs="Times New Roman"/>
          <w:b/>
          <w:sz w:val="24"/>
          <w:szCs w:val="24"/>
        </w:rPr>
        <w:t>Многогранники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>Понятие многогранника. Призма. Пирамида. Правильные многогранники.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lastRenderedPageBreak/>
        <w:t xml:space="preserve">      Основная цель – познакомить обучающихся с основными видами многогранников (призма, пирамида, усеченная пирамида), с формулой Эйлера для выпуклых многогранников, с правильными многогранниками и элементами их симметрии.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      С двумя видами многогранников – тетраэдром и параллелепипедом – </w:t>
      </w:r>
      <w:proofErr w:type="gramStart"/>
      <w:r w:rsidRPr="005A1843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5A1843">
        <w:rPr>
          <w:rFonts w:ascii="Times New Roman" w:hAnsi="Times New Roman" w:cs="Times New Roman"/>
          <w:sz w:val="24"/>
          <w:szCs w:val="24"/>
        </w:rPr>
        <w:t xml:space="preserve"> уже знакомы. Теперь эти представления расширяются. Многогранник определяется как поверхность, составленная из многоугольников и ограничивающая некоторое геометрическое тело (его тоже называют многогранником). В связи с этим уточняется само понятие геометрического тела, для чего вводится еще ряд новых понятий (граничная точка фигуры, внутренняя точка и т. д.). Усвоение их не является обязательным для всех обучающихся, можно ограничиться наглядными представлениями о многогранниках.</w:t>
      </w:r>
    </w:p>
    <w:p w:rsidR="00B21D77" w:rsidRPr="005A1843" w:rsidRDefault="00B21D77" w:rsidP="0091361A">
      <w:pPr>
        <w:pStyle w:val="a3"/>
        <w:tabs>
          <w:tab w:val="left" w:pos="10348"/>
        </w:tabs>
        <w:ind w:left="709" w:right="423"/>
        <w:jc w:val="both"/>
        <w:rPr>
          <w:rFonts w:ascii="Times New Roman" w:hAnsi="Times New Roman" w:cs="Times New Roman"/>
          <w:sz w:val="24"/>
          <w:szCs w:val="24"/>
        </w:rPr>
      </w:pPr>
      <w:r w:rsidRPr="005A1843">
        <w:rPr>
          <w:rFonts w:ascii="Times New Roman" w:hAnsi="Times New Roman" w:cs="Times New Roman"/>
          <w:sz w:val="24"/>
          <w:szCs w:val="24"/>
        </w:rPr>
        <w:t xml:space="preserve">12. </w:t>
      </w:r>
      <w:r w:rsidRPr="005A1843">
        <w:rPr>
          <w:rFonts w:ascii="Times New Roman" w:hAnsi="Times New Roman" w:cs="Times New Roman"/>
          <w:b/>
          <w:sz w:val="24"/>
          <w:szCs w:val="24"/>
        </w:rPr>
        <w:t>Заключительное повторение курса  10 класса</w:t>
      </w:r>
    </w:p>
    <w:p w:rsidR="0037459B" w:rsidRPr="005A1843" w:rsidRDefault="00B71844" w:rsidP="005A1843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4A16" w:rsidRPr="005A1843" w:rsidRDefault="00854A16" w:rsidP="0091361A">
      <w:pPr>
        <w:pStyle w:val="a3"/>
        <w:tabs>
          <w:tab w:val="left" w:pos="10348"/>
        </w:tabs>
        <w:ind w:left="709" w:right="423"/>
        <w:rPr>
          <w:rFonts w:ascii="Times New Roman" w:hAnsi="Times New Roman" w:cs="Times New Roman"/>
          <w:sz w:val="24"/>
          <w:szCs w:val="24"/>
        </w:rPr>
      </w:pPr>
    </w:p>
    <w:p w:rsidR="00341A41" w:rsidRPr="005A1843" w:rsidRDefault="00341A41" w:rsidP="00341A4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5A18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                                            Тематическое планирование:</w:t>
      </w:r>
    </w:p>
    <w:p w:rsidR="00341A41" w:rsidRPr="005A1843" w:rsidRDefault="00341A41" w:rsidP="00341A4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39"/>
        <w:gridCol w:w="6666"/>
        <w:gridCol w:w="1418"/>
      </w:tblGrid>
      <w:tr w:rsidR="00341A41" w:rsidRPr="005A1843" w:rsidTr="00341A41"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341A41" w:rsidP="00341A41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341A41" w:rsidP="00341A41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341A41" w:rsidP="00341A41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41A41" w:rsidRPr="005A1843" w:rsidTr="00341A41">
        <w:trPr>
          <w:cantSplit/>
          <w:trHeight w:val="362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A41" w:rsidRPr="005A1843" w:rsidRDefault="00341A41" w:rsidP="00341A41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  Глава </w:t>
            </w:r>
            <w:r w:rsidRPr="005A1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ar-SA"/>
              </w:rPr>
              <w:t>I</w:t>
            </w:r>
            <w:r w:rsidRPr="005A1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A41" w:rsidRPr="005A1843" w:rsidRDefault="00341A41" w:rsidP="00341A41">
            <w:pPr>
              <w:pStyle w:val="a3"/>
              <w:tabs>
                <w:tab w:val="left" w:pos="1034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курса математики 7-9 классов.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5A1843" w:rsidP="005A1843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11</w:t>
            </w:r>
          </w:p>
        </w:tc>
      </w:tr>
      <w:tr w:rsidR="00341A41" w:rsidRPr="005A1843" w:rsidTr="00341A41">
        <w:trPr>
          <w:cantSplit/>
          <w:trHeight w:val="423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A41" w:rsidRPr="005A1843" w:rsidRDefault="00341A41" w:rsidP="00341A41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  Глава </w:t>
            </w:r>
            <w:r w:rsidRPr="005A1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ar-SA"/>
              </w:rPr>
              <w:t>II</w:t>
            </w:r>
            <w:r w:rsidRPr="005A1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341A41" w:rsidP="00341A41">
            <w:pPr>
              <w:pStyle w:val="a3"/>
              <w:tabs>
                <w:tab w:val="left" w:pos="1034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Степень с действительным показателем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5A1843" w:rsidP="00341A41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10</w:t>
            </w:r>
          </w:p>
        </w:tc>
      </w:tr>
      <w:tr w:rsidR="00341A41" w:rsidRPr="005A1843" w:rsidTr="00341A41">
        <w:trPr>
          <w:cantSplit/>
          <w:trHeight w:val="415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A41" w:rsidRPr="005A1843" w:rsidRDefault="00341A41" w:rsidP="00341A41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Глава </w:t>
            </w:r>
            <w:r w:rsidRPr="005A1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  <w:r w:rsidRPr="005A1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CC418A" w:rsidP="00341A41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Степенная функция.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5A1843" w:rsidP="005A1843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</w:tr>
      <w:tr w:rsidR="00341A41" w:rsidRPr="005A1843" w:rsidTr="00341A41">
        <w:trPr>
          <w:cantSplit/>
          <w:trHeight w:val="549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A41" w:rsidRPr="005A1843" w:rsidRDefault="00341A41" w:rsidP="00341A41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Глава </w:t>
            </w:r>
            <w:r w:rsidRPr="005A1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  <w:r w:rsidRPr="005A1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CC418A" w:rsidP="00341A41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Показательная функция.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5A1843" w:rsidP="005A1843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</w:t>
            </w:r>
          </w:p>
        </w:tc>
      </w:tr>
      <w:tr w:rsidR="00341A41" w:rsidRPr="005A1843" w:rsidTr="00341A41">
        <w:trPr>
          <w:cantSplit/>
          <w:trHeight w:val="416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A41" w:rsidRPr="005A1843" w:rsidRDefault="00341A41" w:rsidP="00341A41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Глава </w:t>
            </w:r>
            <w:r w:rsidRPr="005A1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V</w:t>
            </w:r>
            <w:r w:rsidRPr="005A1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CC418A" w:rsidP="00341A41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Логарифмическая функция.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5A1843" w:rsidP="005A1843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</w:tr>
      <w:tr w:rsidR="00341A41" w:rsidRPr="005A1843" w:rsidTr="00341A41">
        <w:trPr>
          <w:cantSplit/>
          <w:trHeight w:val="416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341A41" w:rsidP="00341A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Глава </w:t>
            </w:r>
            <w:r w:rsidRPr="005A1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V</w:t>
            </w: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I.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CC418A" w:rsidP="00341A41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Тригонометрические формулы.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5A1843" w:rsidP="005A1843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</w:tr>
      <w:tr w:rsidR="00341A41" w:rsidRPr="005A1843" w:rsidTr="00341A41">
        <w:trPr>
          <w:cantSplit/>
          <w:trHeight w:val="416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341A41" w:rsidP="00341A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Глава </w:t>
            </w:r>
            <w:r w:rsidRPr="005A1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V</w:t>
            </w: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II.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CC418A" w:rsidP="00341A41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Тригонометрические уравнения.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5A1843" w:rsidP="005A1843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</w:tr>
      <w:tr w:rsidR="00341A41" w:rsidRPr="005A1843" w:rsidTr="00341A41">
        <w:trPr>
          <w:cantSplit/>
          <w:trHeight w:val="416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341A41" w:rsidP="00341A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Глава </w:t>
            </w:r>
            <w:r w:rsidRPr="005A1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V</w:t>
            </w: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III.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CC418A" w:rsidP="00341A41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 стереометрии. Аксиомы стереометрии. Некоторые следствия из аксиом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5A1843" w:rsidP="00341A41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341A41" w:rsidRPr="005A1843" w:rsidTr="00341A41">
        <w:trPr>
          <w:cantSplit/>
          <w:trHeight w:val="416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341A41" w:rsidP="00341A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Глава </w:t>
            </w:r>
            <w:proofErr w:type="gramStart"/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proofErr w:type="gramEnd"/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Х.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CC418A" w:rsidP="00341A41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Параллельность прямых и плоскостей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5A1843" w:rsidP="005A1843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</w:tr>
      <w:tr w:rsidR="00341A41" w:rsidRPr="005A1843" w:rsidTr="00341A41">
        <w:trPr>
          <w:cantSplit/>
          <w:trHeight w:val="416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341A41" w:rsidP="00341A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Глава Х.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CC418A" w:rsidP="00341A41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Перпендикулярность прямых и плоскостей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5A1843" w:rsidP="00341A41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</w:tr>
      <w:tr w:rsidR="00341A41" w:rsidRPr="005A1843" w:rsidTr="00341A41"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341A41" w:rsidP="00341A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Глава Х</w:t>
            </w:r>
            <w:proofErr w:type="gramStart"/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proofErr w:type="gramEnd"/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CC418A" w:rsidP="00341A41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Многогранники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5A1843" w:rsidP="00341A41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</w:tr>
      <w:tr w:rsidR="00341A41" w:rsidRPr="005A1843" w:rsidTr="00341A41"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A41" w:rsidRPr="005A1843" w:rsidRDefault="00341A41" w:rsidP="00341A41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Глава </w:t>
            </w:r>
            <w:proofErr w:type="gramStart"/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proofErr w:type="gramEnd"/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5A1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ar-SA"/>
              </w:rPr>
              <w:t>I</w:t>
            </w:r>
            <w:r w:rsidRPr="005A1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.</w:t>
            </w:r>
          </w:p>
          <w:p w:rsidR="00341A41" w:rsidRPr="005A1843" w:rsidRDefault="00341A41" w:rsidP="00341A41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CC418A" w:rsidP="00341A41">
            <w:pPr>
              <w:tabs>
                <w:tab w:val="left" w:pos="5910"/>
              </w:tabs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Заключительное повторение курса геометрии 10 класса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5A1843" w:rsidP="00341A41">
            <w:pPr>
              <w:tabs>
                <w:tab w:val="left" w:pos="5910"/>
              </w:tabs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</w:tr>
      <w:tr w:rsidR="00341A41" w:rsidRPr="005A1843" w:rsidTr="00341A41"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341A41" w:rsidP="00341A41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</w:t>
            </w:r>
          </w:p>
          <w:p w:rsidR="00341A41" w:rsidRPr="005A1843" w:rsidRDefault="00341A41" w:rsidP="00341A41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341A41" w:rsidP="00341A41">
            <w:pPr>
              <w:tabs>
                <w:tab w:val="left" w:pos="5910"/>
              </w:tabs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A41" w:rsidRPr="005A1843" w:rsidRDefault="005A1843" w:rsidP="00341A41">
            <w:pPr>
              <w:tabs>
                <w:tab w:val="left" w:pos="5910"/>
              </w:tabs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A1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136</w:t>
            </w:r>
          </w:p>
        </w:tc>
      </w:tr>
    </w:tbl>
    <w:p w:rsidR="0037459B" w:rsidRPr="005A1843" w:rsidRDefault="0037459B" w:rsidP="0037459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7459B" w:rsidRPr="005A1843" w:rsidRDefault="0037459B" w:rsidP="00E47AE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5768" w:rsidRPr="005A1843" w:rsidRDefault="00FF5768" w:rsidP="008F7DD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FF5768" w:rsidRPr="005A1843" w:rsidSect="005A1843">
      <w:pgSz w:w="11906" w:h="16838"/>
      <w:pgMar w:top="709" w:right="425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71DD"/>
    <w:multiLevelType w:val="hybridMultilevel"/>
    <w:tmpl w:val="115C5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D7F7B"/>
    <w:multiLevelType w:val="hybridMultilevel"/>
    <w:tmpl w:val="CAC817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0B0F2F"/>
    <w:multiLevelType w:val="hybridMultilevel"/>
    <w:tmpl w:val="8CE84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B05F44"/>
    <w:multiLevelType w:val="hybridMultilevel"/>
    <w:tmpl w:val="29EA403A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FE78F0"/>
    <w:multiLevelType w:val="hybridMultilevel"/>
    <w:tmpl w:val="04EAE43C"/>
    <w:lvl w:ilvl="0" w:tplc="5F8E1D9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">
    <w:nsid w:val="3A9E0226"/>
    <w:multiLevelType w:val="hybridMultilevel"/>
    <w:tmpl w:val="3DC04A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A709B1"/>
    <w:multiLevelType w:val="hybridMultilevel"/>
    <w:tmpl w:val="C610FA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786B08"/>
    <w:multiLevelType w:val="hybridMultilevel"/>
    <w:tmpl w:val="17FEE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7"/>
  </w:num>
  <w:num w:numId="6">
    <w:abstractNumId w:val="1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27C55"/>
    <w:rsid w:val="00032A4E"/>
    <w:rsid w:val="00034B60"/>
    <w:rsid w:val="00035974"/>
    <w:rsid w:val="00042F25"/>
    <w:rsid w:val="000565B9"/>
    <w:rsid w:val="000D6AF3"/>
    <w:rsid w:val="001075CB"/>
    <w:rsid w:val="001375BA"/>
    <w:rsid w:val="0015668E"/>
    <w:rsid w:val="001B2B34"/>
    <w:rsid w:val="001D1A00"/>
    <w:rsid w:val="001F33DA"/>
    <w:rsid w:val="002703E6"/>
    <w:rsid w:val="002801AA"/>
    <w:rsid w:val="002912CC"/>
    <w:rsid w:val="0029473C"/>
    <w:rsid w:val="002C7B9E"/>
    <w:rsid w:val="00300B88"/>
    <w:rsid w:val="003105D7"/>
    <w:rsid w:val="00341A41"/>
    <w:rsid w:val="0037459B"/>
    <w:rsid w:val="003C0B29"/>
    <w:rsid w:val="003E6134"/>
    <w:rsid w:val="0040369B"/>
    <w:rsid w:val="00424CAC"/>
    <w:rsid w:val="0043129D"/>
    <w:rsid w:val="004A06FB"/>
    <w:rsid w:val="004D6F82"/>
    <w:rsid w:val="004E1628"/>
    <w:rsid w:val="004F1F5E"/>
    <w:rsid w:val="00521C4C"/>
    <w:rsid w:val="00527C55"/>
    <w:rsid w:val="00531E33"/>
    <w:rsid w:val="00583BD8"/>
    <w:rsid w:val="005A1843"/>
    <w:rsid w:val="005E7226"/>
    <w:rsid w:val="005E77EC"/>
    <w:rsid w:val="005F73A3"/>
    <w:rsid w:val="00606FA1"/>
    <w:rsid w:val="00647115"/>
    <w:rsid w:val="00654A91"/>
    <w:rsid w:val="00664980"/>
    <w:rsid w:val="00671B63"/>
    <w:rsid w:val="006846F9"/>
    <w:rsid w:val="006D2AA5"/>
    <w:rsid w:val="007956A0"/>
    <w:rsid w:val="007B7E70"/>
    <w:rsid w:val="00800B62"/>
    <w:rsid w:val="00834A16"/>
    <w:rsid w:val="00854A16"/>
    <w:rsid w:val="008F7DD0"/>
    <w:rsid w:val="009064CC"/>
    <w:rsid w:val="0091361A"/>
    <w:rsid w:val="009154AE"/>
    <w:rsid w:val="00920A3F"/>
    <w:rsid w:val="009A6ED3"/>
    <w:rsid w:val="009B707F"/>
    <w:rsid w:val="009C0132"/>
    <w:rsid w:val="009C4EA7"/>
    <w:rsid w:val="009F1D45"/>
    <w:rsid w:val="00A06796"/>
    <w:rsid w:val="00A26E0D"/>
    <w:rsid w:val="00A30D6F"/>
    <w:rsid w:val="00A75BC8"/>
    <w:rsid w:val="00AA71B4"/>
    <w:rsid w:val="00AB0250"/>
    <w:rsid w:val="00AC0417"/>
    <w:rsid w:val="00AD3443"/>
    <w:rsid w:val="00B21D77"/>
    <w:rsid w:val="00B42022"/>
    <w:rsid w:val="00B71844"/>
    <w:rsid w:val="00BF3585"/>
    <w:rsid w:val="00C4462B"/>
    <w:rsid w:val="00C648E8"/>
    <w:rsid w:val="00C85F3C"/>
    <w:rsid w:val="00C94EA8"/>
    <w:rsid w:val="00CC0C98"/>
    <w:rsid w:val="00CC418A"/>
    <w:rsid w:val="00CF7926"/>
    <w:rsid w:val="00D72157"/>
    <w:rsid w:val="00D91FEC"/>
    <w:rsid w:val="00DC2A82"/>
    <w:rsid w:val="00DF3AC9"/>
    <w:rsid w:val="00DF4B62"/>
    <w:rsid w:val="00E1184A"/>
    <w:rsid w:val="00E47AE6"/>
    <w:rsid w:val="00E71DA3"/>
    <w:rsid w:val="00E93A09"/>
    <w:rsid w:val="00EA6CD3"/>
    <w:rsid w:val="00F21022"/>
    <w:rsid w:val="00F442FF"/>
    <w:rsid w:val="00F601D5"/>
    <w:rsid w:val="00F87F93"/>
    <w:rsid w:val="00F94EB4"/>
    <w:rsid w:val="00FA2479"/>
    <w:rsid w:val="00FC6594"/>
    <w:rsid w:val="00FD2069"/>
    <w:rsid w:val="00FF5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9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7C55"/>
    <w:pPr>
      <w:spacing w:after="0" w:line="240" w:lineRule="auto"/>
    </w:pPr>
  </w:style>
  <w:style w:type="paragraph" w:styleId="a4">
    <w:name w:val="Title"/>
    <w:basedOn w:val="a"/>
    <w:next w:val="a"/>
    <w:link w:val="a5"/>
    <w:qFormat/>
    <w:rsid w:val="003105D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3105D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TML">
    <w:name w:val="HTML Preformatted"/>
    <w:basedOn w:val="a"/>
    <w:link w:val="HTML0"/>
    <w:rsid w:val="009A6E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he-IL"/>
    </w:rPr>
  </w:style>
  <w:style w:type="character" w:customStyle="1" w:styleId="HTML0">
    <w:name w:val="Стандартный HTML Знак"/>
    <w:basedOn w:val="a0"/>
    <w:link w:val="HTML"/>
    <w:rsid w:val="009A6ED3"/>
    <w:rPr>
      <w:rFonts w:ascii="Courier New" w:eastAsia="Times New Roman" w:hAnsi="Courier New" w:cs="Courier New"/>
      <w:sz w:val="20"/>
      <w:szCs w:val="20"/>
      <w:lang w:bidi="he-IL"/>
    </w:rPr>
  </w:style>
  <w:style w:type="paragraph" w:styleId="a6">
    <w:name w:val="List Paragraph"/>
    <w:basedOn w:val="a"/>
    <w:uiPriority w:val="34"/>
    <w:qFormat/>
    <w:rsid w:val="009A6ED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7">
    <w:name w:val="Hyperlink"/>
    <w:basedOn w:val="a0"/>
    <w:uiPriority w:val="99"/>
    <w:semiHidden/>
    <w:unhideWhenUsed/>
    <w:rsid w:val="009A6ED3"/>
    <w:rPr>
      <w:color w:val="0000FF"/>
      <w:u w:val="single"/>
    </w:rPr>
  </w:style>
  <w:style w:type="paragraph" w:customStyle="1" w:styleId="a8">
    <w:name w:val="Содержимое таблицы"/>
    <w:basedOn w:val="a"/>
    <w:uiPriority w:val="99"/>
    <w:rsid w:val="006846F9"/>
    <w:pPr>
      <w:suppressLineNumbers/>
      <w:suppressAutoHyphens/>
      <w:spacing w:after="0" w:line="240" w:lineRule="auto"/>
    </w:pPr>
    <w:rPr>
      <w:rFonts w:ascii="Calibri" w:eastAsia="Calibri" w:hAnsi="Calibri" w:cs="Times New Roman"/>
      <w:sz w:val="24"/>
      <w:szCs w:val="24"/>
      <w:lang w:eastAsia="zh-CN"/>
    </w:rPr>
  </w:style>
  <w:style w:type="character" w:customStyle="1" w:styleId="FontStyle24">
    <w:name w:val="Font Style24"/>
    <w:basedOn w:val="a0"/>
    <w:uiPriority w:val="99"/>
    <w:rsid w:val="005E7226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7C55"/>
    <w:pPr>
      <w:spacing w:after="0" w:line="240" w:lineRule="auto"/>
    </w:pPr>
  </w:style>
  <w:style w:type="paragraph" w:styleId="a4">
    <w:name w:val="Title"/>
    <w:basedOn w:val="a"/>
    <w:next w:val="a"/>
    <w:link w:val="a5"/>
    <w:qFormat/>
    <w:rsid w:val="003105D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3105D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TML">
    <w:name w:val="HTML Preformatted"/>
    <w:basedOn w:val="a"/>
    <w:link w:val="HTML0"/>
    <w:rsid w:val="009A6E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he-IL"/>
    </w:rPr>
  </w:style>
  <w:style w:type="character" w:customStyle="1" w:styleId="HTML0">
    <w:name w:val="Стандартный HTML Знак"/>
    <w:basedOn w:val="a0"/>
    <w:link w:val="HTML"/>
    <w:rsid w:val="009A6ED3"/>
    <w:rPr>
      <w:rFonts w:ascii="Courier New" w:eastAsia="Times New Roman" w:hAnsi="Courier New" w:cs="Courier New"/>
      <w:sz w:val="20"/>
      <w:szCs w:val="20"/>
      <w:lang w:bidi="he-IL"/>
    </w:rPr>
  </w:style>
  <w:style w:type="paragraph" w:styleId="a6">
    <w:name w:val="List Paragraph"/>
    <w:basedOn w:val="a"/>
    <w:uiPriority w:val="34"/>
    <w:qFormat/>
    <w:rsid w:val="009A6ED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7">
    <w:name w:val="Hyperlink"/>
    <w:basedOn w:val="a0"/>
    <w:uiPriority w:val="99"/>
    <w:semiHidden/>
    <w:unhideWhenUsed/>
    <w:rsid w:val="009A6ED3"/>
    <w:rPr>
      <w:color w:val="0000FF"/>
      <w:u w:val="single"/>
    </w:rPr>
  </w:style>
  <w:style w:type="paragraph" w:customStyle="1" w:styleId="a8">
    <w:name w:val="Содержимое таблицы"/>
    <w:basedOn w:val="a"/>
    <w:uiPriority w:val="99"/>
    <w:rsid w:val="006846F9"/>
    <w:pPr>
      <w:suppressLineNumbers/>
      <w:suppressAutoHyphens/>
      <w:spacing w:after="0" w:line="240" w:lineRule="auto"/>
    </w:pPr>
    <w:rPr>
      <w:rFonts w:ascii="Calibri" w:eastAsia="Calibri" w:hAnsi="Calibri" w:cs="Times New Roman"/>
      <w:sz w:val="24"/>
      <w:szCs w:val="24"/>
      <w:lang w:eastAsia="zh-CN"/>
    </w:rPr>
  </w:style>
  <w:style w:type="character" w:customStyle="1" w:styleId="FontStyle24">
    <w:name w:val="Font Style24"/>
    <w:basedOn w:val="a0"/>
    <w:uiPriority w:val="99"/>
    <w:rsid w:val="005E7226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3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2817</Words>
  <Characters>16060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Алексеевна</dc:creator>
  <cp:lastModifiedBy>Windows User</cp:lastModifiedBy>
  <cp:revision>8</cp:revision>
  <dcterms:created xsi:type="dcterms:W3CDTF">2020-03-29T19:32:00Z</dcterms:created>
  <dcterms:modified xsi:type="dcterms:W3CDTF">2020-11-23T12:18:00Z</dcterms:modified>
</cp:coreProperties>
</file>